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2FFA" w:rsidRDefault="004A2FFA" w:rsidP="004A2FFA">
      <w:pPr>
        <w:spacing w:after="0"/>
        <w:ind w:left="120"/>
      </w:pPr>
      <w:bookmarkStart w:id="0" w:name="block-2841078"/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4A2FFA" w:rsidRDefault="004A2FFA" w:rsidP="004A2FF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4"/>
        <w:gridCol w:w="4867"/>
        <w:gridCol w:w="1398"/>
        <w:gridCol w:w="1841"/>
        <w:gridCol w:w="1910"/>
        <w:gridCol w:w="2403"/>
      </w:tblGrid>
      <w:tr w:rsidR="004A2FFA" w:rsidTr="00956544">
        <w:trPr>
          <w:trHeight w:val="144"/>
          <w:tblCellSpacing w:w="20" w:type="nil"/>
        </w:trPr>
        <w:tc>
          <w:tcPr>
            <w:tcW w:w="41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39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0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A2FFA" w:rsidRDefault="004A2FFA" w:rsidP="0095654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A2FFA" w:rsidRDefault="004A2FFA" w:rsidP="00956544"/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A2FFA" w:rsidRDefault="004A2FFA" w:rsidP="00956544"/>
        </w:tc>
      </w:tr>
      <w:tr w:rsidR="004A2FFA" w:rsidTr="00956544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Повседневная жизнь семьи. Межличностные отношения в семье, с друзьями и знакомыми. </w:t>
            </w:r>
            <w:r>
              <w:rPr>
                <w:rFonts w:ascii="Times New Roman" w:hAnsi="Times New Roman"/>
                <w:color w:val="000000"/>
                <w:sz w:val="24"/>
              </w:rPr>
              <w:t>Конфликтные ситуации, их предупреждение и разрешение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Внешность и характеристика человека, литературного персонажа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Здоровый образ жизни и забота о здоровье: режим труда и отдыха, спорт, сбалансированное питание, посещение врача. </w:t>
            </w:r>
            <w:r>
              <w:rPr>
                <w:rFonts w:ascii="Times New Roman" w:hAnsi="Times New Roman"/>
                <w:color w:val="000000"/>
                <w:sz w:val="24"/>
              </w:rPr>
              <w:t>Отказ от вредных привычек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Школьное образование, школьная жизнь, школьные праздники. Переписка с зарубежными сверстниками. Взаимоотношения в школе. </w:t>
            </w:r>
            <w:r>
              <w:rPr>
                <w:rFonts w:ascii="Times New Roman" w:hAnsi="Times New Roman"/>
                <w:color w:val="000000"/>
                <w:sz w:val="24"/>
              </w:rPr>
              <w:t>Проблемы и решения. Права и обязанности старшеклассника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Современный мир профессий. Проблемы выбора профессии. Роль иностранного языка в планах на будущее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Молодежь в современном обществе. Досуг молодежи: чтение, кино, театр, музыка, </w:t>
            </w:r>
            <w:r w:rsidRPr="00574EF6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музеи, Интернет, компьютерные игры. </w:t>
            </w:r>
            <w:r>
              <w:rPr>
                <w:rFonts w:ascii="Times New Roman" w:hAnsi="Times New Roman"/>
                <w:color w:val="000000"/>
                <w:sz w:val="24"/>
              </w:rPr>
              <w:t>Любовь и дружба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13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Покупки: одежда, обувь, продукты питания. </w:t>
            </w:r>
            <w:r>
              <w:rPr>
                <w:rFonts w:ascii="Times New Roman" w:hAnsi="Times New Roman"/>
                <w:color w:val="000000"/>
                <w:sz w:val="24"/>
              </w:rPr>
              <w:t>Карманные деньги. Молодежная мода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Туризм. Виды отдыха. Путешествия по России и зарубежным странам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Проблемы экологии. Защита окружающей среды. Стихийные бедствия. Условия проживания в городской и сельской местности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Технический прогресс: перспективы и последствия. Современные средства связи (мобильные телефоны, смартфоны, планшеты, компьютеры)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Родная страна и страна/страны изучаемого языка: географическое положение, столица, крупные города, регионы; система образования, достопримечательности, культурные особенности (национальные и популярные праздники, знаменательные даты, традиции, обычаи); страницы истории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Выдающиеся люди родной страны и страны/стран изучаемого языка, их вклад в науку и мировую культуру: государственные деятели, ученые, писатели, поэты, художники, композиторы, путешественники, спортсмены, актеры и т.д.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lastRenderedPageBreak/>
              <w:t>ОБЩЕЕ КОЛИЧЕСТВО ЧАСОВ ПО ПРОГРАММЕ</w:t>
            </w:r>
          </w:p>
        </w:tc>
        <w:tc>
          <w:tcPr>
            <w:tcW w:w="139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/>
        </w:tc>
      </w:tr>
    </w:tbl>
    <w:p w:rsidR="004A2FFA" w:rsidRDefault="004A2FFA" w:rsidP="004A2FFA">
      <w:pPr>
        <w:sectPr w:rsidR="004A2FF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A2FFA" w:rsidRDefault="004A2FFA" w:rsidP="004A2FF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4"/>
        <w:gridCol w:w="4867"/>
        <w:gridCol w:w="1398"/>
        <w:gridCol w:w="1841"/>
        <w:gridCol w:w="1910"/>
        <w:gridCol w:w="2403"/>
      </w:tblGrid>
      <w:tr w:rsidR="004A2FFA" w:rsidTr="00956544">
        <w:trPr>
          <w:trHeight w:val="144"/>
          <w:tblCellSpacing w:w="20" w:type="nil"/>
        </w:trPr>
        <w:tc>
          <w:tcPr>
            <w:tcW w:w="41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39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0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A2FFA" w:rsidRDefault="004A2FFA" w:rsidP="0095654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A2FFA" w:rsidRDefault="004A2FFA" w:rsidP="00956544"/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A2FFA" w:rsidRDefault="004A2FFA" w:rsidP="00956544"/>
        </w:tc>
      </w:tr>
      <w:tr w:rsidR="004A2FFA" w:rsidTr="00956544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Повседневная жизнь семьи. Межличностные отношения в семье, с друзьями и знакомыми. </w:t>
            </w:r>
            <w:r>
              <w:rPr>
                <w:rFonts w:ascii="Times New Roman" w:hAnsi="Times New Roman"/>
                <w:color w:val="000000"/>
                <w:sz w:val="24"/>
              </w:rPr>
              <w:t>Конфликтные ситуации, их предупреждение и разрешение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Внешность и характеристика человека, литературного персонажа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Здоровый образ жизни и забота о здоровье: режим труда и отдыха, спорт, сбалансированное питание, посещение врача. </w:t>
            </w:r>
            <w:r>
              <w:rPr>
                <w:rFonts w:ascii="Times New Roman" w:hAnsi="Times New Roman"/>
                <w:color w:val="000000"/>
                <w:sz w:val="24"/>
              </w:rPr>
              <w:t>Отказ от вредных привычек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Школьное образование, школьная жизнь. Переписка с зарубежными сверстниками. Взаимоотношения в школе. Проблемы и решения. Подготовка к выпускным экзаменам. </w:t>
            </w:r>
            <w:r>
              <w:rPr>
                <w:rFonts w:ascii="Times New Roman" w:hAnsi="Times New Roman"/>
                <w:color w:val="000000"/>
                <w:sz w:val="24"/>
              </w:rPr>
              <w:t>Выбор профессии. Альтернативы в продолжении образования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Место иностранного языка в повседневной жизни и профессиональной деятельности в современном мире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Молодежь в современном обществе. Ценностные ориентиры. Участие молодежи в жизни общества. </w:t>
            </w:r>
            <w:r>
              <w:rPr>
                <w:rFonts w:ascii="Times New Roman" w:hAnsi="Times New Roman"/>
                <w:color w:val="000000"/>
                <w:sz w:val="24"/>
              </w:rPr>
              <w:t>Досуг молодежи: увлечения и интересы. Любовь и дружба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Роль спорта в современной жизни: виды спорта, экстремальный спорт, спортивные соревнования, Олимпийские игры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Туризм. Виды отдыха. Экотуризм. Путешествия по России и зарубежным странам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Вселенная и человек. Природа. Проблемы экологии. Защита окружающей среды. Проживание в городской/сельской местности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18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Технический прогресс: перспективы и последствия. Современные средства информации и коммуникации (пресса, телевидение, Интернет, социальные сети и т.д.). </w:t>
            </w:r>
            <w:r>
              <w:rPr>
                <w:rFonts w:ascii="Times New Roman" w:hAnsi="Times New Roman"/>
                <w:color w:val="000000"/>
                <w:sz w:val="24"/>
              </w:rPr>
              <w:t>Интернет-безопасность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Родная страна и страна/страны изучаемого языка: географическое положение, столица, крупные города, регионы; система образования, достопримечательности, культурные особенности (национальные и популярные праздники, знаменательные даты, традиции, обычаи); страницы истории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Выдающиеся люди родной страны и страны/стран изучаемого языка, их вклад в науку и мировую культуру: государственные деятели, ученые, писатели, поэты, художники, композиторы, путешественники, спортсмены, актеры и т.д.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lastRenderedPageBreak/>
              <w:t>ОБЩЕЕ КОЛИЧЕСТВО ЧАСОВ ПО ПРОГРАММЕ</w:t>
            </w:r>
          </w:p>
        </w:tc>
        <w:tc>
          <w:tcPr>
            <w:tcW w:w="139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/>
        </w:tc>
      </w:tr>
    </w:tbl>
    <w:p w:rsidR="004A2FFA" w:rsidRDefault="004A2FFA" w:rsidP="004A2FFA">
      <w:pPr>
        <w:sectPr w:rsidR="004A2FF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A2FFA" w:rsidRDefault="004A2FFA" w:rsidP="004A2FFA">
      <w:pPr>
        <w:sectPr w:rsidR="004A2FFA">
          <w:pgSz w:w="16383" w:h="11906" w:orient="landscape"/>
          <w:pgMar w:top="1134" w:right="850" w:bottom="1134" w:left="1701" w:header="720" w:footer="720" w:gutter="0"/>
          <w:cols w:space="720"/>
        </w:sectPr>
      </w:pPr>
    </w:p>
    <w:bookmarkEnd w:id="0"/>
    <w:p w:rsidR="004A2FFA" w:rsidRDefault="004A2FFA" w:rsidP="004A2FF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4A2FFA" w:rsidRDefault="004A2FFA" w:rsidP="004A2FF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21"/>
        <w:gridCol w:w="4577"/>
        <w:gridCol w:w="1115"/>
        <w:gridCol w:w="1841"/>
        <w:gridCol w:w="1910"/>
        <w:gridCol w:w="1347"/>
        <w:gridCol w:w="2221"/>
      </w:tblGrid>
      <w:tr w:rsidR="004A2FFA" w:rsidTr="00956544">
        <w:trPr>
          <w:trHeight w:val="144"/>
          <w:tblCellSpacing w:w="20" w:type="nil"/>
        </w:trPr>
        <w:tc>
          <w:tcPr>
            <w:tcW w:w="4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39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A2FFA" w:rsidRDefault="004A2FFA" w:rsidP="0095654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A2FFA" w:rsidRDefault="004A2FFA" w:rsidP="00956544"/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A2FFA" w:rsidRDefault="004A2FFA" w:rsidP="0095654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A2FFA" w:rsidRDefault="004A2FFA" w:rsidP="00956544"/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Межличностные отношения со сверстниками. Общие интересы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Межличностные отношения со сверстниками. Общие интересы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Конфликтные ситуации, их предупреждение и решение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Межличностные отношения в семье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Повседневная жизнь семьи. Быт. Распорядок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Повседневная жизнь семьи. Быт. Распорядок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Жизнь семьи. Конфликтные ситуации. Семейные истории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Обобщение по теме "Повседневная жизнь семьи. Межличностные отношения в семье, с друзьями и знакомыми. </w:t>
            </w:r>
            <w:r>
              <w:rPr>
                <w:rFonts w:ascii="Times New Roman" w:hAnsi="Times New Roman"/>
                <w:color w:val="000000"/>
                <w:sz w:val="24"/>
              </w:rPr>
              <w:t>Конфликтные ситуации, их предупреждение и разрешение"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Характеристика друга/друзей. Черты характера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Внешность человека, любимого литературного персонажа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Характеристика литературного персонажа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Обобщение по теме "Внешность и характеристика человека, литературного персонажа"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Здоровый образ жизни. Правильное и сбалансированное питание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Здоровый образ жизни. Правильное и сбалансированное питание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Здоровый образ жизни. Лечебная диета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Проблемы со здоровьем. Самочувствие. Отказ от вредных привычек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Правильное питание. Питание дома/в ресторане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Правильное питание Выбор продуктов.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Режим труда и отдыха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Посещение врача. Медицинские услуги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Обобщение по теме "Здоровый образ жизни и забота о здоровье: режим труда и отдыха, спорт, сбалансированное питание, посещение врача. </w:t>
            </w:r>
            <w:r>
              <w:rPr>
                <w:rFonts w:ascii="Times New Roman" w:hAnsi="Times New Roman"/>
                <w:color w:val="000000"/>
                <w:sz w:val="24"/>
              </w:rPr>
              <w:t>Отказ от вредных привычек"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Контроль по теме "Здоровый образ жизни и забота о здоровье: режим труда и отдыха, спорт, сбалансированное питание, посещение врача. </w:t>
            </w:r>
            <w:r>
              <w:rPr>
                <w:rFonts w:ascii="Times New Roman" w:hAnsi="Times New Roman"/>
                <w:color w:val="000000"/>
                <w:sz w:val="24"/>
              </w:rPr>
              <w:t>Отказ от вредных привычек"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Школьная жизнь. Виды школ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Школьная жизнь. Виды школ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Школьная система стран изучаемого языка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Школьная жизнь других стран. Переписка в зарубежными сверстниками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Нестандартные программы обучения.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Права и обязанности старшеклассников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Обобщение по теме "Школьное образование, школьная жизнь, школьные праздники. Переписка с зарубежными сверстниками. Взаимоотношения в школе. Проблемы и решения.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Права и обязанности старшеклассника"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Профориентация. Современные профессии в мире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Профориентация. Современные профессии в мире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Проблема выбора профессии. Работа мечты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Карьерные возможности. Написание резюме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Карьерные возможности. Написание резюме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Выбор профессии в России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Роль иностранного языка в планах на будущее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Обобщение по теме "Современный мир профессий. Проблемы выбора профессии. Роль иностранного языка в планах на будущее"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Контроль по теме "Современный мир профессий. Проблемы выбора профессии. Роль иностранного языка в планах на будущее"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молодежи (виды досуга)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молодежи (виды досуга)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Молодежь в современном обществе. Совместные планы, приглашения, праздники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активного отдыха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Совместные занятия. Дружба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Совместные занятия. Дружба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молодежи. Музыка. Кино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молодежи. Театр. Кино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молодежи. Театр. Кино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молодежи. Популярная музыка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молодежи. Электронная музыка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Обобщение по теме "Молодежь в современном обществе. Досуг молодежи: чтение, кино, театр, музыка, музеи, Интернет, компьютерные игры. </w:t>
            </w:r>
            <w:r>
              <w:rPr>
                <w:rFonts w:ascii="Times New Roman" w:hAnsi="Times New Roman"/>
                <w:color w:val="000000"/>
                <w:sz w:val="24"/>
              </w:rPr>
              <w:t>Любовь и дружба"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Контроль по теме "Молодежь в современном обществе. Досуг молодежи: чтение, кино, театр, музыка, музеи, Интернет, компьютерные игры. </w:t>
            </w:r>
            <w:r>
              <w:rPr>
                <w:rFonts w:ascii="Times New Roman" w:hAnsi="Times New Roman"/>
                <w:color w:val="000000"/>
                <w:sz w:val="24"/>
              </w:rPr>
              <w:t>Любовь и дружба"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Молодежная мода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Карманные деньги. Траты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Карманные деньги. Заработок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Покупки. Финансовая грамотность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Обобщение по теме "Покупки: одежда, обувь, продукты питания. </w:t>
            </w:r>
            <w:r>
              <w:rPr>
                <w:rFonts w:ascii="Times New Roman" w:hAnsi="Times New Roman"/>
                <w:color w:val="000000"/>
                <w:sz w:val="24"/>
              </w:rPr>
              <w:t>Карманные деньги. Молодежная мода"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Туризм. Виды путешествий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Путешествие с семьей/друзьями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Путешествие по России и зарубежным странам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Путешествие. Погода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путешествий. Круизы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Обобщение по теме "Туризм. Виды отдыха. Путешествия по России и зарубежным странам"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Контроль по теме "Туризм. Виды отдыха. Путешествия по России и зарубежным странам"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Защита окружающей среды. Борьба с мусором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Загрязнение окружающей среды: загрязнение воды, воздуха, почвы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Защита окружающей среды. Исчезающие </w:t>
            </w:r>
            <w:proofErr w:type="spellStart"/>
            <w:r w:rsidRPr="00574EF6">
              <w:rPr>
                <w:rFonts w:ascii="Times New Roman" w:hAnsi="Times New Roman"/>
                <w:color w:val="000000"/>
                <w:sz w:val="24"/>
              </w:rPr>
              <w:t>выды</w:t>
            </w:r>
            <w:proofErr w:type="spellEnd"/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животных. </w:t>
            </w:r>
            <w:r>
              <w:rPr>
                <w:rFonts w:ascii="Times New Roman" w:hAnsi="Times New Roman"/>
                <w:color w:val="000000"/>
                <w:sz w:val="24"/>
              </w:rPr>
              <w:t>Охрана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Защита окружающей среды. Борьба с отходами. </w:t>
            </w:r>
            <w:r>
              <w:rPr>
                <w:rFonts w:ascii="Times New Roman" w:hAnsi="Times New Roman"/>
                <w:color w:val="000000"/>
                <w:sz w:val="24"/>
              </w:rPr>
              <w:t>Переработка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Проблемы экологии. Причины и последствия изменения климата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Проблемы экологии. Причины и последствия изменения климата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Городские условия проживания. Плюсы и минусы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Природа. Флора и фауна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Знаменитые природные заповедники мира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Защита окружающей среды. Загрязнение воды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Защита окружающей среды. Повторное использование ресурсов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Защита окружающей среды. Заповедники России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Стихийные бедствия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Условия проживания в сельской местности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Обобщение по теме "Проблемы экологии. Защита окружающей среды. Стихийные бедствия. </w:t>
            </w:r>
            <w:r>
              <w:rPr>
                <w:rFonts w:ascii="Times New Roman" w:hAnsi="Times New Roman"/>
                <w:color w:val="000000"/>
                <w:sz w:val="24"/>
              </w:rPr>
              <w:t>Условия проживания в городской и сельской местности"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Контроль по теме "Проблемы экологии. Защита окружающей среды. Стихийные бедствия. </w:t>
            </w:r>
            <w:r>
              <w:rPr>
                <w:rFonts w:ascii="Times New Roman" w:hAnsi="Times New Roman"/>
                <w:color w:val="000000"/>
                <w:sz w:val="24"/>
              </w:rPr>
              <w:t>Условия проживания в городской и сельской местности"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Технический прогресс. Гаджеты. Влияние на жизнь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Технический прогресс. Современные средства связи. </w:t>
            </w:r>
            <w:r>
              <w:rPr>
                <w:rFonts w:ascii="Times New Roman" w:hAnsi="Times New Roman"/>
                <w:color w:val="000000"/>
                <w:sz w:val="24"/>
              </w:rPr>
              <w:t>Польза и вред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Технический прогресс. Современные средства связи. </w:t>
            </w:r>
            <w:r>
              <w:rPr>
                <w:rFonts w:ascii="Times New Roman" w:hAnsi="Times New Roman"/>
                <w:color w:val="000000"/>
                <w:sz w:val="24"/>
              </w:rPr>
              <w:t>Польза и вред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Прогресс. Научная фантастика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Гаджеты. Перспективы и последствия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Вклад стран изучаемого языка в развитие науки. </w:t>
            </w:r>
            <w:r>
              <w:rPr>
                <w:rFonts w:ascii="Times New Roman" w:hAnsi="Times New Roman"/>
                <w:color w:val="000000"/>
                <w:sz w:val="24"/>
              </w:rPr>
              <w:t>Технический прогресс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изобретений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Технический прогресс на благо окружающей среды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Обобщение по теме "Технический прогресс: перспективы и последствия. </w:t>
            </w:r>
            <w:r>
              <w:rPr>
                <w:rFonts w:ascii="Times New Roman" w:hAnsi="Times New Roman"/>
                <w:color w:val="000000"/>
                <w:sz w:val="24"/>
              </w:rPr>
              <w:t>Современные средства связи (мобильные телефоны, смартфоны, планшеты, компьютеры)"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Страна изучаемого языка. Культурные и спортивные традиции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Страна изучаемого языка. Достопримечательности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Страна изучаемого языка. Национальные праздники и обычаи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Страна изучаемого языка. Достопримечательности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Страна изучаемого языка. Культура. Национальные блюда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страна. Достопримечательности.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страна. Национальная кухня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Обобщение и контроль по теме "Родная страна и страна/страны изучаемого языка: географическое положение, столица, крупные города, регионы; система образования, достопримечательности, культурные особенности (национальные и </w:t>
            </w:r>
            <w:r w:rsidRPr="00574EF6">
              <w:rPr>
                <w:rFonts w:ascii="Times New Roman" w:hAnsi="Times New Roman"/>
                <w:color w:val="000000"/>
                <w:sz w:val="24"/>
              </w:rPr>
              <w:lastRenderedPageBreak/>
              <w:t>популярные праздники, знаменательные даты, традиции, обычаи); страницы истории"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Выдающаяся личность родной страны. Писатель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Выдающаяся личность страны изучаемого языка. </w:t>
            </w:r>
            <w:r>
              <w:rPr>
                <w:rFonts w:ascii="Times New Roman" w:hAnsi="Times New Roman"/>
                <w:color w:val="000000"/>
                <w:sz w:val="24"/>
              </w:rPr>
              <w:t>Писатель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Выдающаяся личность родной страны. Певец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Выдающиеся люди родной страны. Спортсмены.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Выдающиеся люди родной страны. Космонавты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Обобщение по теме "Выдающиеся люди родной страны и страны/стран изучаемого языка, их вклад в науку и мировую культуру: государственные деятели, ученые, писатели, поэты, художники, композиторы, путешественники, спортсмены, актеры и т.д."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A2FFA" w:rsidRDefault="004A2FFA" w:rsidP="00956544"/>
        </w:tc>
      </w:tr>
    </w:tbl>
    <w:p w:rsidR="004A2FFA" w:rsidRDefault="004A2FFA" w:rsidP="004A2FFA">
      <w:pPr>
        <w:sectPr w:rsidR="004A2FF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A2FFA" w:rsidRDefault="004A2FFA" w:rsidP="004A2FF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4"/>
        <w:gridCol w:w="4867"/>
        <w:gridCol w:w="1145"/>
        <w:gridCol w:w="1841"/>
        <w:gridCol w:w="1910"/>
        <w:gridCol w:w="1347"/>
        <w:gridCol w:w="2221"/>
      </w:tblGrid>
      <w:tr w:rsidR="004A2FFA" w:rsidTr="00956544">
        <w:trPr>
          <w:trHeight w:val="144"/>
          <w:tblCellSpacing w:w="20" w:type="nil"/>
        </w:trPr>
        <w:tc>
          <w:tcPr>
            <w:tcW w:w="4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39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A2FFA" w:rsidRDefault="004A2FFA" w:rsidP="0095654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A2FFA" w:rsidRDefault="004A2FFA" w:rsidP="00956544"/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A2FFA" w:rsidRDefault="004A2FFA" w:rsidP="0095654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A2FFA" w:rsidRDefault="004A2FFA" w:rsidP="00956544"/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Повседневная жизнь семьи. Уклады в разных странах мира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Повседневная жизнь семьи. Уклады в разных странах мира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Межличностные отношения. Решение конфликтных ситуаций. </w:t>
            </w:r>
            <w:r>
              <w:rPr>
                <w:rFonts w:ascii="Times New Roman" w:hAnsi="Times New Roman"/>
                <w:color w:val="000000"/>
                <w:sz w:val="24"/>
              </w:rPr>
              <w:t>Семейные узы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Межличностные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отношения.Мои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друзья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Межличностные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отношения.Мои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друзья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Семейные традиции и обычаи в стране изучаемого языка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Семейные истории. Историческая справка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Семейные ценности. Отношения между поколениями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Межличностные отношения с членами семьи и знакомыми в художественной литературе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Межличностные отношения. Обязанности и права человека в обществе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Межличностные отношения. Обязанности и права человека в обществе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Межличностные отношения. Взаимоуважение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Взаимоотношения в семье. Распределение обязанностей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Межличностные отношения. Эмоции и чувства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Межличностные отношения. Конфликтные ситуации: их предупреждение и решение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Обобщение по теме " Повседневная жизнь семьи. Межличностные отношения в семье, с друзьями и знакомыми. </w:t>
            </w:r>
            <w:r>
              <w:rPr>
                <w:rFonts w:ascii="Times New Roman" w:hAnsi="Times New Roman"/>
                <w:color w:val="000000"/>
                <w:sz w:val="24"/>
              </w:rPr>
              <w:t>Конфликтные ситуации, их предупреждение и разрешение"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Контроль по теме " Повседневная жизнь семьи. Межличностные отношения в семье, с друзьями и знакомыми. </w:t>
            </w:r>
            <w:r>
              <w:rPr>
                <w:rFonts w:ascii="Times New Roman" w:hAnsi="Times New Roman"/>
                <w:color w:val="000000"/>
                <w:sz w:val="24"/>
              </w:rPr>
              <w:t>Конфликтные ситуации, их предупреждение и разрешение"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Характер человека/литературного персонажа. Черты характера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Характер человека/литературного персонажа. Черты характера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Поведение человека в экстремальной ситуации. </w:t>
            </w:r>
            <w:r>
              <w:rPr>
                <w:rFonts w:ascii="Times New Roman" w:hAnsi="Times New Roman"/>
                <w:color w:val="000000"/>
                <w:sz w:val="24"/>
              </w:rPr>
              <w:t>Характер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Обобщение и по теме "Внешность и характеристика человека, литературного персонажа"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Отказ от вредных привычек. Здоровый образ жизни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Забота о здоровье. Борьба со стрессом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Забота о здоровье. Полезные привычки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Забота о здоровье. Самочувствие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Забота о здоровье. Посещение врача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Режим труда и отдыха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Сбалансированное питание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Обобщение и по теме "Здоровый образ жизни и забота о здоровье: режим труда и отдыха, спорт, сбалансированное питание, посещение врача. </w:t>
            </w:r>
            <w:r>
              <w:rPr>
                <w:rFonts w:ascii="Times New Roman" w:hAnsi="Times New Roman"/>
                <w:color w:val="000000"/>
                <w:sz w:val="24"/>
              </w:rPr>
              <w:t>Отказ от вредных привычек"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Взаимоотношения со </w:t>
            </w:r>
            <w:proofErr w:type="spellStart"/>
            <w:r w:rsidRPr="00574EF6">
              <w:rPr>
                <w:rFonts w:ascii="Times New Roman" w:hAnsi="Times New Roman"/>
                <w:color w:val="000000"/>
                <w:sz w:val="24"/>
              </w:rPr>
              <w:t>серстниками</w:t>
            </w:r>
            <w:proofErr w:type="spellEnd"/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. Проблема </w:t>
            </w:r>
            <w:proofErr w:type="spellStart"/>
            <w:r w:rsidRPr="00574EF6">
              <w:rPr>
                <w:rFonts w:ascii="Times New Roman" w:hAnsi="Times New Roman"/>
                <w:color w:val="000000"/>
                <w:sz w:val="24"/>
              </w:rPr>
              <w:t>буллинга</w:t>
            </w:r>
            <w:proofErr w:type="spellEnd"/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Школьная жизнь. Взаимоотношения в школе с преподавателями и друзьями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Особенности школьных конфликтов. Проблемы и решения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Выбор профессии. Цели и мечты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Альтернативы в продолжении образования. Последний год в школе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Высшая школа. Университет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Выбор профессии. Зов сердца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Подготовка к выпускным экзаменам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Обобщение по теме "Школьное образование, школьная жизнь. Переписка с зарубежными сверстниками. Взаимоотношения в школе. Проблемы и решения. Подготовка к выпускным экзаменам. Выбор профессии. Альтернативы в продолжении образования"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Контроль по теме "Школьное образование, школьная жизнь. Переписка с зарубежными сверстниками. Взаимоотношения в школе. Проблемы и решения. Подготовка к выпускным экзаменам. Выбор профессии. Альтернативы в продолжении образования"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Важность изучения иностранного языка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Важность изучения иностранного языка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Корни иностранных языков. Международный язык общения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коммуникации. История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Изучение иностранного языка для работы и дальнейшего обучения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Обобщение по теме "Место иностранного языка в повседневной жизни и профессиональной деятельности в современном мире"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Молодежь в обществе. Заработок для подростков. Выбор профессии в современном обществе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Взаимоотношения. Дружба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Молодежные ценности. Ориентиры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Цель и путь в жизни каждого молодого человека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Участие молодежи в жизни общества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Обобщение по теме "Молодежь в современном обществе. Ценностные </w:t>
            </w:r>
            <w:r w:rsidRPr="00574EF6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ориентиры. Участие молодежи в жизни общества. </w:t>
            </w:r>
            <w:r>
              <w:rPr>
                <w:rFonts w:ascii="Times New Roman" w:hAnsi="Times New Roman"/>
                <w:color w:val="000000"/>
                <w:sz w:val="24"/>
              </w:rPr>
              <w:t>Досуг молодежи: увлечения и интересы. Любовь и дружба"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Экстремальные виды спорта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Спортивные соревнования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Олимпийские игры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Спорт в жизни каждого человека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Обобщение по теме "Роль спорта в современной жизни: виды спорта, экстремальный спорт, спортивные соревнования, Олимпийские игры"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Путешествие по зарубежным странам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Путешествия. Виды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транстпорта</w:t>
            </w:r>
            <w:proofErr w:type="spellEnd"/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Оформление поездки. Регистрация. Организационные моменты путешествия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Путешествие. Любимое место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Особенности культуры и поведения в другой стране при путешествии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Экотуризм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Обобщение по теме "Туризм. Виды отдыха. Экотуризм. Путешествия по России и зарубежным странам"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Контроль по теме "Туризм. Виды отдыха. Экотуризм. Путешествия по России и зарубежным странам"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Проживание в городской и </w:t>
            </w:r>
            <w:proofErr w:type="spellStart"/>
            <w:r w:rsidRPr="00574EF6">
              <w:rPr>
                <w:rFonts w:ascii="Times New Roman" w:hAnsi="Times New Roman"/>
                <w:color w:val="000000"/>
                <w:sz w:val="24"/>
              </w:rPr>
              <w:t>сльской</w:t>
            </w:r>
            <w:proofErr w:type="spellEnd"/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местности. </w:t>
            </w:r>
            <w:r>
              <w:rPr>
                <w:rFonts w:ascii="Times New Roman" w:hAnsi="Times New Roman"/>
                <w:color w:val="000000"/>
                <w:sz w:val="24"/>
              </w:rPr>
              <w:t>Сравнение. Преимущества и недостатки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Защита окружающей среды. Утилизация мусора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Защита окружающей среды. Проблемы и решения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Защита окружающей среды в городе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Защита окружающей среды. Загрязнение воды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Сохранение флоры и фауны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Условия жизни в городе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Жизнь в городе. Достоинства и недостатки. </w:t>
            </w:r>
            <w:r>
              <w:rPr>
                <w:rFonts w:ascii="Times New Roman" w:hAnsi="Times New Roman"/>
                <w:color w:val="000000"/>
                <w:sz w:val="24"/>
              </w:rPr>
              <w:t>Проблемы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Жизнь в городе. Достоинства и недостатки. </w:t>
            </w:r>
            <w:r>
              <w:rPr>
                <w:rFonts w:ascii="Times New Roman" w:hAnsi="Times New Roman"/>
                <w:color w:val="000000"/>
                <w:sz w:val="24"/>
              </w:rPr>
              <w:t>Проблемы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Жизнь в сельской местности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Инфраструктура города. Возможности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Инфраструктура города. Возможности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Защита окружающей среды. Вырубка леса и загрязнение воздуха.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Вселенная и человек. Другие формы жизни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Защита окружающей среды. Загрязнение океана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Природные заповедники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Обобщение по теме "Вселенная и человек. Природа. Проблемы экологии. Защита окружающей среды. </w:t>
            </w:r>
            <w:r>
              <w:rPr>
                <w:rFonts w:ascii="Times New Roman" w:hAnsi="Times New Roman"/>
                <w:color w:val="000000"/>
                <w:sz w:val="24"/>
              </w:rPr>
              <w:t>Проживание в городской/сельской местности"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Контроль по теме "Вселенная и человек. Природа. Проблемы экологии. Защита </w:t>
            </w:r>
            <w:r w:rsidRPr="00574EF6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окружающей среды. </w:t>
            </w:r>
            <w:r>
              <w:rPr>
                <w:rFonts w:ascii="Times New Roman" w:hAnsi="Times New Roman"/>
                <w:color w:val="000000"/>
                <w:sz w:val="24"/>
              </w:rPr>
              <w:t>Проживание в городской/сельской местности"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Современные гаджеты. Проблемы и последствия для молодежи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Технический прогресс. Онлайн возможности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Интернет-безопасность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Социальные сети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Обобщение и контроль по теме "Технический прогресс: перспективы и последствия. Современные средства информации и коммуникации (пресса, телевидение, Интернет, социальные сети и т.д.). </w:t>
            </w:r>
            <w:r>
              <w:rPr>
                <w:rFonts w:ascii="Times New Roman" w:hAnsi="Times New Roman"/>
                <w:color w:val="000000"/>
                <w:sz w:val="24"/>
              </w:rPr>
              <w:t>Интернет-безопасность"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Достопримечательности родной страны. Крупные города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Достопримечательности страны изучаемого языка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Страна изучаемого языка. Страницы истории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Традиции и обычаи жизни в стране изучаемого языка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Достопримечательности родной страны Дворцы и усадьбы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Национальные традиции и особенности родной страны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Развитие космоса. Вклад родной страны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Обобщение по теме " Родная страна и страна/страны изучаемого языка: </w:t>
            </w:r>
            <w:r w:rsidRPr="00574EF6">
              <w:rPr>
                <w:rFonts w:ascii="Times New Roman" w:hAnsi="Times New Roman"/>
                <w:color w:val="000000"/>
                <w:sz w:val="24"/>
              </w:rPr>
              <w:lastRenderedPageBreak/>
              <w:t>географическое положение, столица, крупные города, регионы; система образования, достопримечательности, культурные особенности (национальные и популярные праздники, знаменательные даты, традиции, обычаи); страницы истории"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Выдающиеся люди родной страны. Певцы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Выдающиеся личности страны изучаемого языка. </w:t>
            </w:r>
            <w:r>
              <w:rPr>
                <w:rFonts w:ascii="Times New Roman" w:hAnsi="Times New Roman"/>
                <w:color w:val="000000"/>
                <w:sz w:val="24"/>
              </w:rPr>
              <w:t>Писатели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Выдающиеся люди страны изучаемого языка. </w:t>
            </w:r>
            <w:r>
              <w:rPr>
                <w:rFonts w:ascii="Times New Roman" w:hAnsi="Times New Roman"/>
                <w:color w:val="000000"/>
                <w:sz w:val="24"/>
              </w:rPr>
              <w:t>Выдающиеся медицинские работники.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Выдающиеся люди родной страны. Певец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Выдающиеся личности заруб стран. Спортсмен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Выдающиеся люди родной страны. Писатели-классики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Обобщение по теме "Выдающиеся люди родной страны и страны/стран изучаемого языка, их вклад в науку и мировую культуру: государственные деятели, ученые, писатели, поэты, художники, композиторы, путешественники, спортсмены, актеры и т.д."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</w:pPr>
          </w:p>
        </w:tc>
      </w:tr>
      <w:tr w:rsidR="004A2FFA" w:rsidTr="0095654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A2FFA" w:rsidRPr="00574EF6" w:rsidRDefault="004A2FFA" w:rsidP="00956544">
            <w:pPr>
              <w:spacing w:after="0"/>
              <w:ind w:left="135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 w:rsidRPr="00574E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4A2FFA" w:rsidRDefault="004A2FFA" w:rsidP="009565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A2FFA" w:rsidRDefault="004A2FFA" w:rsidP="00956544"/>
        </w:tc>
      </w:tr>
    </w:tbl>
    <w:p w:rsidR="00392231" w:rsidRDefault="00392231" w:rsidP="004A2FFA">
      <w:bookmarkStart w:id="1" w:name="_GoBack"/>
      <w:bookmarkEnd w:id="1"/>
    </w:p>
    <w:sectPr w:rsidR="00392231" w:rsidSect="004A2FF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D23116"/>
    <w:multiLevelType w:val="multilevel"/>
    <w:tmpl w:val="CCCA184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A202740"/>
    <w:multiLevelType w:val="multilevel"/>
    <w:tmpl w:val="0ACA22C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D254A1B"/>
    <w:multiLevelType w:val="multilevel"/>
    <w:tmpl w:val="5374100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3083B4C"/>
    <w:multiLevelType w:val="multilevel"/>
    <w:tmpl w:val="2750AF90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5F9F1D9D"/>
    <w:multiLevelType w:val="multilevel"/>
    <w:tmpl w:val="8E14365C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4AE2C93"/>
    <w:multiLevelType w:val="multilevel"/>
    <w:tmpl w:val="837A48C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6AE51CE5"/>
    <w:multiLevelType w:val="multilevel"/>
    <w:tmpl w:val="4ED6C3B4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1"/>
  </w:num>
  <w:num w:numId="5">
    <w:abstractNumId w:val="3"/>
  </w:num>
  <w:num w:numId="6">
    <w:abstractNumId w:val="4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2FFA"/>
    <w:rsid w:val="00392231"/>
    <w:rsid w:val="004A2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EBD47B4-56C1-4E94-8B24-25F881984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A2FFA"/>
    <w:pPr>
      <w:keepNext/>
      <w:keepLines/>
      <w:spacing w:before="480" w:after="200" w:line="276" w:lineRule="auto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4A2FFA"/>
    <w:pPr>
      <w:keepNext/>
      <w:keepLines/>
      <w:spacing w:before="200" w:after="200" w:line="276" w:lineRule="auto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4A2FFA"/>
    <w:pPr>
      <w:keepNext/>
      <w:keepLines/>
      <w:spacing w:before="200" w:after="200" w:line="276" w:lineRule="auto"/>
      <w:outlineLvl w:val="2"/>
    </w:pPr>
    <w:rPr>
      <w:rFonts w:asciiTheme="majorHAnsi" w:eastAsiaTheme="majorEastAsia" w:hAnsiTheme="majorHAnsi" w:cstheme="majorBidi"/>
      <w:b/>
      <w:bCs/>
      <w:color w:val="5B9BD5" w:themeColor="accent1"/>
      <w:lang w:val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4A2FFA"/>
    <w:pPr>
      <w:keepNext/>
      <w:keepLines/>
      <w:spacing w:before="200" w:after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A2FFA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9"/>
    <w:rsid w:val="004A2FFA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character" w:customStyle="1" w:styleId="30">
    <w:name w:val="Заголовок 3 Знак"/>
    <w:basedOn w:val="a0"/>
    <w:link w:val="3"/>
    <w:uiPriority w:val="9"/>
    <w:rsid w:val="004A2FFA"/>
    <w:rPr>
      <w:rFonts w:asciiTheme="majorHAnsi" w:eastAsiaTheme="majorEastAsia" w:hAnsiTheme="majorHAnsi" w:cstheme="majorBidi"/>
      <w:b/>
      <w:bCs/>
      <w:color w:val="5B9BD5" w:themeColor="accent1"/>
      <w:lang w:val="en-US"/>
    </w:rPr>
  </w:style>
  <w:style w:type="character" w:customStyle="1" w:styleId="40">
    <w:name w:val="Заголовок 4 Знак"/>
    <w:basedOn w:val="a0"/>
    <w:link w:val="4"/>
    <w:uiPriority w:val="9"/>
    <w:rsid w:val="004A2FFA"/>
    <w:rPr>
      <w:rFonts w:asciiTheme="majorHAnsi" w:eastAsiaTheme="majorEastAsia" w:hAnsiTheme="majorHAnsi" w:cstheme="majorBidi"/>
      <w:b/>
      <w:bCs/>
      <w:i/>
      <w:iCs/>
      <w:color w:val="5B9BD5" w:themeColor="accent1"/>
      <w:lang w:val="en-US"/>
    </w:rPr>
  </w:style>
  <w:style w:type="numbering" w:customStyle="1" w:styleId="11">
    <w:name w:val="Нет списка1"/>
    <w:next w:val="a2"/>
    <w:uiPriority w:val="99"/>
    <w:semiHidden/>
    <w:unhideWhenUsed/>
    <w:rsid w:val="004A2FFA"/>
  </w:style>
  <w:style w:type="paragraph" w:styleId="a3">
    <w:name w:val="header"/>
    <w:basedOn w:val="a"/>
    <w:link w:val="a4"/>
    <w:uiPriority w:val="99"/>
    <w:unhideWhenUsed/>
    <w:rsid w:val="004A2FFA"/>
    <w:pPr>
      <w:tabs>
        <w:tab w:val="center" w:pos="4680"/>
        <w:tab w:val="right" w:pos="9360"/>
      </w:tabs>
      <w:spacing w:after="200" w:line="276" w:lineRule="auto"/>
    </w:pPr>
    <w:rPr>
      <w:lang w:val="en-US"/>
    </w:rPr>
  </w:style>
  <w:style w:type="character" w:customStyle="1" w:styleId="a4">
    <w:name w:val="Верхний колонтитул Знак"/>
    <w:basedOn w:val="a0"/>
    <w:link w:val="a3"/>
    <w:uiPriority w:val="99"/>
    <w:rsid w:val="004A2FFA"/>
    <w:rPr>
      <w:lang w:val="en-US"/>
    </w:rPr>
  </w:style>
  <w:style w:type="paragraph" w:styleId="a5">
    <w:name w:val="Normal Indent"/>
    <w:basedOn w:val="a"/>
    <w:uiPriority w:val="99"/>
    <w:unhideWhenUsed/>
    <w:rsid w:val="004A2FFA"/>
    <w:pPr>
      <w:spacing w:after="200" w:line="276" w:lineRule="auto"/>
      <w:ind w:left="720"/>
    </w:pPr>
    <w:rPr>
      <w:lang w:val="en-US"/>
    </w:rPr>
  </w:style>
  <w:style w:type="paragraph" w:styleId="a6">
    <w:name w:val="Subtitle"/>
    <w:basedOn w:val="a"/>
    <w:next w:val="a"/>
    <w:link w:val="a7"/>
    <w:uiPriority w:val="11"/>
    <w:qFormat/>
    <w:rsid w:val="004A2FFA"/>
    <w:pPr>
      <w:numPr>
        <w:ilvl w:val="1"/>
      </w:numPr>
      <w:spacing w:after="200" w:line="276" w:lineRule="auto"/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val="en-US"/>
    </w:rPr>
  </w:style>
  <w:style w:type="character" w:customStyle="1" w:styleId="a7">
    <w:name w:val="Подзаголовок Знак"/>
    <w:basedOn w:val="a0"/>
    <w:link w:val="a6"/>
    <w:uiPriority w:val="11"/>
    <w:rsid w:val="004A2FFA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val="en-US"/>
    </w:rPr>
  </w:style>
  <w:style w:type="paragraph" w:styleId="a8">
    <w:name w:val="Title"/>
    <w:basedOn w:val="a"/>
    <w:next w:val="a"/>
    <w:link w:val="a9"/>
    <w:uiPriority w:val="10"/>
    <w:qFormat/>
    <w:rsid w:val="004A2FFA"/>
    <w:pPr>
      <w:pBdr>
        <w:bottom w:val="single" w:sz="8" w:space="4" w:color="5B9BD5" w:themeColor="accent1"/>
      </w:pBdr>
      <w:spacing w:after="300" w:line="276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character" w:customStyle="1" w:styleId="a9">
    <w:name w:val="Заголовок Знак"/>
    <w:basedOn w:val="a0"/>
    <w:link w:val="a8"/>
    <w:uiPriority w:val="10"/>
    <w:rsid w:val="004A2FFA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character" w:styleId="aa">
    <w:name w:val="Emphasis"/>
    <w:basedOn w:val="a0"/>
    <w:uiPriority w:val="20"/>
    <w:qFormat/>
    <w:rsid w:val="004A2FFA"/>
    <w:rPr>
      <w:i/>
      <w:iCs/>
    </w:rPr>
  </w:style>
  <w:style w:type="character" w:styleId="ab">
    <w:name w:val="Hyperlink"/>
    <w:basedOn w:val="a0"/>
    <w:uiPriority w:val="99"/>
    <w:unhideWhenUsed/>
    <w:rsid w:val="004A2FFA"/>
    <w:rPr>
      <w:color w:val="0563C1" w:themeColor="hyperlink"/>
      <w:u w:val="single"/>
    </w:rPr>
  </w:style>
  <w:style w:type="table" w:styleId="ac">
    <w:name w:val="Table Grid"/>
    <w:basedOn w:val="a1"/>
    <w:uiPriority w:val="59"/>
    <w:rsid w:val="004A2FFA"/>
    <w:pPr>
      <w:spacing w:after="0" w:line="240" w:lineRule="auto"/>
    </w:pPr>
    <w:rPr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4A2FFA"/>
    <w:pPr>
      <w:spacing w:after="200" w:line="240" w:lineRule="auto"/>
    </w:pPr>
    <w:rPr>
      <w:b/>
      <w:bCs/>
      <w:color w:val="5B9BD5" w:themeColor="accent1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23</Pages>
  <Words>2910</Words>
  <Characters>16593</Characters>
  <Application>Microsoft Office Word</Application>
  <DocSecurity>0</DocSecurity>
  <Lines>138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Самат</dc:creator>
  <cp:keywords/>
  <dc:description/>
  <cp:lastModifiedBy>Самат</cp:lastModifiedBy>
  <cp:revision>1</cp:revision>
  <dcterms:created xsi:type="dcterms:W3CDTF">2023-08-12T10:22:00Z</dcterms:created>
  <dcterms:modified xsi:type="dcterms:W3CDTF">2023-08-12T10:22:00Z</dcterms:modified>
</cp:coreProperties>
</file>